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AFB60" w14:textId="186BFD1F" w:rsidR="00F469EB" w:rsidRDefault="00000000" w:rsidP="001A1D31">
      <w:pPr>
        <w:spacing w:after="0" w:line="240" w:lineRule="auto"/>
        <w:ind w:left="510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Załącznik nr 1 do Zarządzenia nr </w:t>
      </w:r>
      <w:r w:rsidR="001A1D31">
        <w:rPr>
          <w:rFonts w:ascii="Times New Roman" w:hAnsi="Times New Roman"/>
          <w:sz w:val="18"/>
          <w:szCs w:val="18"/>
        </w:rPr>
        <w:t>4/2024</w:t>
      </w:r>
    </w:p>
    <w:p w14:paraId="473A9034" w14:textId="77777777" w:rsidR="00F469EB" w:rsidRDefault="00000000" w:rsidP="001A1D31">
      <w:pPr>
        <w:spacing w:after="0" w:line="240" w:lineRule="auto"/>
        <w:ind w:left="510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Kierownika Miejskiego Ośrodka Pomocy Społecznej w Kraśniku</w:t>
      </w:r>
    </w:p>
    <w:p w14:paraId="2CBAFE52" w14:textId="18BCF210" w:rsidR="00F469EB" w:rsidRDefault="00000000" w:rsidP="001A1D31">
      <w:pPr>
        <w:spacing w:after="0" w:line="240" w:lineRule="auto"/>
        <w:ind w:left="510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z dnia </w:t>
      </w:r>
      <w:r w:rsidR="001A1D31">
        <w:rPr>
          <w:rFonts w:ascii="Times New Roman" w:hAnsi="Times New Roman"/>
          <w:sz w:val="18"/>
          <w:szCs w:val="18"/>
        </w:rPr>
        <w:t xml:space="preserve"> 09 lutego 2024r.</w:t>
      </w:r>
    </w:p>
    <w:p w14:paraId="1CBB6B0E" w14:textId="77777777" w:rsidR="00F469EB" w:rsidRDefault="00F469EB">
      <w:pPr>
        <w:spacing w:beforeAutospacing="1" w:afterAutospacing="1" w:line="240" w:lineRule="auto"/>
        <w:jc w:val="right"/>
        <w:rPr>
          <w:rFonts w:ascii="Times New Roman" w:eastAsia="Times New Roman" w:hAnsi="Times New Roman" w:cs="Times New Roman"/>
          <w:b/>
          <w:bCs/>
          <w:kern w:val="0"/>
          <w:sz w:val="16"/>
          <w:szCs w:val="16"/>
          <w:lang w:eastAsia="pl-PL"/>
          <w14:ligatures w14:val="none"/>
        </w:rPr>
      </w:pPr>
    </w:p>
    <w:p w14:paraId="5D06B4B4" w14:textId="77777777" w:rsidR="00F469EB" w:rsidRDefault="00F469EB">
      <w:pPr>
        <w:spacing w:beforeAutospacing="1" w:afterAutospacing="1" w:line="240" w:lineRule="auto"/>
        <w:jc w:val="right"/>
        <w:rPr>
          <w:rFonts w:ascii="Times New Roman" w:eastAsia="Times New Roman" w:hAnsi="Times New Roman" w:cs="Times New Roman"/>
          <w:b/>
          <w:bCs/>
          <w:kern w:val="0"/>
          <w:sz w:val="16"/>
          <w:szCs w:val="16"/>
          <w:lang w:eastAsia="pl-PL"/>
          <w14:ligatures w14:val="none"/>
        </w:rPr>
      </w:pPr>
    </w:p>
    <w:p w14:paraId="654F3534" w14:textId="77777777" w:rsidR="00F469EB" w:rsidRDefault="00000000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Regulamin naboru dla uczestników Programu „Asystent osobisty osoby                            z niepełnosprawnością” dla Jednostek Samorządu Terytorialnego – edycja 2024              w Miejskim Ośrodku Pomocy Społecznej w Kraśniku</w:t>
      </w:r>
    </w:p>
    <w:p w14:paraId="2AB90799" w14:textId="77777777" w:rsidR="00F469EB" w:rsidRDefault="00F469EB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7654E27" w14:textId="77777777" w:rsidR="00F469EB" w:rsidRDefault="00000000">
      <w:pPr>
        <w:spacing w:beforeAutospacing="1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I. Cel programu</w:t>
      </w:r>
    </w:p>
    <w:p w14:paraId="2473F248" w14:textId="77777777" w:rsidR="00F469EB" w:rsidRDefault="00000000">
      <w:pPr>
        <w:spacing w:beforeAutospacing="1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Głównym celem Programu jest wprowadzenie usług asystencji osobistej jako formy ogólnodostępnego wsparcia w wykonywaniu codziennych czynności oraz funkcjonowaniu     w życiu społecznym. Usługi asystenckie mogą uzupełniać usługi opiekuńcze, nie mogą ich jednak zastępować.</w:t>
      </w:r>
    </w:p>
    <w:p w14:paraId="0F226BE8" w14:textId="77777777" w:rsidR="00F469EB" w:rsidRDefault="00000000">
      <w:pPr>
        <w:spacing w:beforeAutospacing="1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II. Wymagania :</w:t>
      </w:r>
    </w:p>
    <w:p w14:paraId="36925C27" w14:textId="77777777" w:rsidR="00F469EB" w:rsidRDefault="00000000">
      <w:pPr>
        <w:numPr>
          <w:ilvl w:val="0"/>
          <w:numId w:val="1"/>
        </w:num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>Wymagania niezbędne:</w:t>
      </w:r>
    </w:p>
    <w:p w14:paraId="27E618D7" w14:textId="77777777" w:rsidR="00F469EB" w:rsidRDefault="00000000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Adresatami programu są: </w:t>
      </w:r>
    </w:p>
    <w:p w14:paraId="4153AD52" w14:textId="77777777" w:rsidR="00F469EB" w:rsidRDefault="00000000">
      <w:pPr>
        <w:numPr>
          <w:ilvl w:val="1"/>
          <w:numId w:val="1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dzieci do ukończenia 16. roku życia posiadające orzeczenie                               o niepełnosprawności łącznie ze wskazaniami w pkt 7 i 8 w orzeczeniu             o niepełnosprawności – tj. konieczności stałej lub długotrwałej opieki lub pomocy innej osoby w związku ze znacznie ograniczoną możliwością samodzielnej egzystencji oraz konieczności stałego współudziału na co dzień opiekuna dziecka w procesie jego leczenia, rehabilitacji i edukacji oraz</w:t>
      </w:r>
    </w:p>
    <w:p w14:paraId="422D0BFD" w14:textId="77777777" w:rsidR="00F469EB" w:rsidRDefault="0000000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osoby z niepełnosprawnościami posiadające orzeczenie:</w:t>
      </w:r>
    </w:p>
    <w:p w14:paraId="5531C3A6" w14:textId="77777777" w:rsidR="00F469EB" w:rsidRDefault="00000000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 o znacznym stopniu niepełnosprawności albo</w:t>
      </w:r>
    </w:p>
    <w:p w14:paraId="712B8FDE" w14:textId="77777777" w:rsidR="00F469EB" w:rsidRDefault="00000000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 o umiarkowanym stopniu niepełnosprawności albo</w:t>
      </w:r>
    </w:p>
    <w:p w14:paraId="2F3B2C50" w14:textId="77777777" w:rsidR="00F469EB" w:rsidRDefault="00000000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- traktowane na równi z orzeczeniami wymienionymi w lit. a i b, zgodnie z art. 5 i art. 62 ustawy z dnia 27 sierpnia 1997r. o rehabilitacji zawodowej                  i społecznej oraz zatrudnianiu osób niepełnosprawnych. </w:t>
      </w:r>
    </w:p>
    <w:p w14:paraId="0C1FCBDD" w14:textId="77777777" w:rsidR="00F469EB" w:rsidRDefault="00F469EB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ADC85BF" w14:textId="77777777" w:rsidR="00F469EB" w:rsidRDefault="00000000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</w:p>
    <w:p w14:paraId="3903CD86" w14:textId="77777777" w:rsidR="00F469EB" w:rsidRDefault="0000000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>Wymagania dodatkowe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: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</w:p>
    <w:p w14:paraId="61F05F0D" w14:textId="77777777" w:rsidR="00F469EB" w:rsidRDefault="0000000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>miejsce zamieszkania miasto Kraśnik</w:t>
      </w:r>
    </w:p>
    <w:p w14:paraId="5D7B599A" w14:textId="77777777" w:rsidR="00F469EB" w:rsidRDefault="0000000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nie korzystanie z innych odpłatnych usług opiekuńczo/asystenckich</w:t>
      </w:r>
    </w:p>
    <w:p w14:paraId="602947A7" w14:textId="77777777" w:rsidR="00F469EB" w:rsidRDefault="00000000">
      <w:pPr>
        <w:numPr>
          <w:ilvl w:val="1"/>
          <w:numId w:val="1"/>
        </w:numPr>
        <w:spacing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nie uczestniczenie w poprzednich edycjach Programu</w:t>
      </w:r>
    </w:p>
    <w:p w14:paraId="2AAEC249" w14:textId="77777777" w:rsidR="00F469EB" w:rsidRDefault="00F469EB">
      <w:pPr>
        <w:spacing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D604496" w14:textId="77777777" w:rsidR="00F469EB" w:rsidRDefault="00F469EB">
      <w:pPr>
        <w:spacing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133EEB5" w14:textId="77777777" w:rsidR="00F469EB" w:rsidRDefault="00000000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lastRenderedPageBreak/>
        <w:t>III. Przyznając usługi asystencji osobistej, w pierwszej kolejności uwzględnia się potrzeby:</w:t>
      </w:r>
    </w:p>
    <w:p w14:paraId="005962C9" w14:textId="77777777" w:rsidR="00F469EB" w:rsidRDefault="00000000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osób posiadających orzeczenie o znacznym stopniu niepełnosprawności;</w:t>
      </w:r>
    </w:p>
    <w:p w14:paraId="002F6202" w14:textId="77777777" w:rsidR="00F469EB" w:rsidRDefault="00000000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osób posiadających orzeczenie traktowane na równi z orzeczeniem                    o znacznym stopniu niepełnosprawności, zgodnie z art. 5 i art. 62 ustawy          z dnia 27 sierpnia 1997 r. o rehabilitacji zawodowej i społecznej oraz zatrudnianiu osób niepełnosprawnych;</w:t>
      </w:r>
    </w:p>
    <w:p w14:paraId="34CFA7EB" w14:textId="77777777" w:rsidR="00F469EB" w:rsidRDefault="00000000">
      <w:pPr>
        <w:numPr>
          <w:ilvl w:val="1"/>
          <w:numId w:val="1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osób z niepełnosprawnościami samotnie gospodarujących, które nie mają możliwości korzystania ze wsparcia bliskich.</w:t>
      </w:r>
    </w:p>
    <w:p w14:paraId="1D69A546" w14:textId="77777777" w:rsidR="00F469EB" w:rsidRDefault="00000000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IV. Zakres wsparcia dla uczestnika Programu korzystającego z usługi asystencji osobistej: </w:t>
      </w:r>
    </w:p>
    <w:p w14:paraId="78F6241D" w14:textId="77777777" w:rsidR="00F469EB" w:rsidRDefault="00000000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Usługi asystencji osobistej polegają na wspieraniu przez asystenta osoby                                  z niepełnosprawnością w różnych sferach życia, w tym:</w:t>
      </w:r>
    </w:p>
    <w:p w14:paraId="15D45F24" w14:textId="77777777" w:rsidR="00F469EB" w:rsidRDefault="00000000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wsparcia uczestnika w czynnościach samoobsługowych, w tym utrzymaniu higieny osobistej;</w:t>
      </w:r>
    </w:p>
    <w:p w14:paraId="0F52A7D8" w14:textId="77777777" w:rsidR="00F469EB" w:rsidRDefault="00000000">
      <w:pPr>
        <w:numPr>
          <w:ilvl w:val="1"/>
          <w:numId w:val="1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wsparcia uczestnika w prowadzeniu gospodarstwa domowego i wypełnianiu ról w rodzinie;</w:t>
      </w:r>
    </w:p>
    <w:p w14:paraId="70FDD30C" w14:textId="77777777" w:rsidR="00F469EB" w:rsidRDefault="00000000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wsparcia uczestnika w przemieszczaniu się poza miejscem zamieszkania;</w:t>
      </w:r>
    </w:p>
    <w:p w14:paraId="54965B6F" w14:textId="77777777" w:rsidR="00F469EB" w:rsidRDefault="00000000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wsparcia uczestnika w podejmowaniu aktywności życiowej i komunikowaniu się z otoczeniem.</w:t>
      </w:r>
    </w:p>
    <w:p w14:paraId="273E96B4" w14:textId="77777777" w:rsidR="00F469EB" w:rsidRDefault="00F469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7284804" w14:textId="77777777" w:rsidR="00F469EB" w:rsidRDefault="000000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Zadaniem asystenta nie jest podejmowanie decyzji za osobę z niepełnosprawnością, lecz wyłącznie udzielenie jej pomocy lub wsparcia w realizacji osobistych celów.</w:t>
      </w:r>
    </w:p>
    <w:p w14:paraId="4F5F8603" w14:textId="77777777" w:rsidR="00F469EB" w:rsidRDefault="00F469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A502A6" w14:textId="77777777" w:rsidR="00F469EB" w:rsidRDefault="000000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Asystent realizuje usługi wyłącznie na rzecz osoby z niepełnosprawnością, na podstawie jej decyzji lub decyzji opiekuna prawnego, ale nie dla osób trzecich, w tym członków rodziny osoby z niepełnosprawnością.</w:t>
      </w:r>
    </w:p>
    <w:p w14:paraId="3B6360D0" w14:textId="77777777" w:rsidR="00F469EB" w:rsidRDefault="00000000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V. Wymagane dokumenty:</w:t>
      </w:r>
    </w:p>
    <w:p w14:paraId="6E85E27A" w14:textId="77777777" w:rsidR="00F469EB" w:rsidRDefault="00000000">
      <w:pPr>
        <w:spacing w:beforeAutospacing="1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Osoby ubiegające się o uczestnictwo w Programie zobowiązane są do złożenia następujących dokumentów:</w:t>
      </w:r>
    </w:p>
    <w:p w14:paraId="214E5723" w14:textId="77777777" w:rsidR="00F469EB" w:rsidRDefault="00000000">
      <w:pPr>
        <w:numPr>
          <w:ilvl w:val="0"/>
          <w:numId w:val="2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Karta zgłoszenia do Programu „Asystent osobisty osoby z niepełnosprawnością” dla Jednostek Samorządu Terytorialnego – edycja 2024 – Załącznik nr 1</w:t>
      </w:r>
    </w:p>
    <w:p w14:paraId="55719415" w14:textId="77777777" w:rsidR="00F469EB" w:rsidRDefault="0000000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Kserokopia orzeczenia o niepełnosprawności lub orzeczenie równoważne</w:t>
      </w:r>
    </w:p>
    <w:p w14:paraId="014AD694" w14:textId="77777777" w:rsidR="00F469EB" w:rsidRDefault="0000000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Oświadczenie kandydata na uczestnika Programu „Asystent osobisty osoby                 z niepełnosprawnością” dla Jednostek Samorządu Terytorialnego – edycja 2024          – Załącznik nr 2</w:t>
      </w:r>
    </w:p>
    <w:p w14:paraId="2F16A34A" w14:textId="77777777" w:rsidR="00F469EB" w:rsidRDefault="0000000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Klauzula informacyjna RODO dla kandydata na uczestnika Programu „Asystent osobisty osoby z niepełnosprawnością” dla Jednostek Samorządu Terytorialnego         – edycja 2024 – Załącznik nr 3</w:t>
      </w:r>
    </w:p>
    <w:p w14:paraId="12831837" w14:textId="77777777" w:rsidR="00F469EB" w:rsidRDefault="0000000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Ankieta dot. sytuacji życiowej kandydata na uczestnika Programu „Asystent osobisty osoby z niepełnosprawnością” dla Jednostek Samorządu Terytorialnego – edycja 2024 – Załącznik nr 4</w:t>
      </w:r>
    </w:p>
    <w:p w14:paraId="4A44BC27" w14:textId="77777777" w:rsidR="00F469EB" w:rsidRDefault="0000000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Punktacja z Ankiety dot. sytuacji życiowej kandydata na uczestnika Programu „Asystent osobisty osoby z niepełnosprawnością” dla Jednostek Samorządu Terytorialnego – edycja 2024 – Załącznik nr 5</w:t>
      </w:r>
    </w:p>
    <w:p w14:paraId="49F2EEE9" w14:textId="77777777" w:rsidR="00F469EB" w:rsidRDefault="0000000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przypadku, gdy kandydat na uczestnika Programu reprezentowany jest przez opiekuna prawnego – kopia sądowego lub notarialnego potwierdzenia faktu ustanowienia opiekuna prawnego.</w:t>
      </w:r>
    </w:p>
    <w:p w14:paraId="07C42E6D" w14:textId="77777777" w:rsidR="00F469EB" w:rsidRDefault="0000000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Oświadczenie kandydata na uczestnika Programu „Asystent osobisty osoby                 z niepełnosprawnością” dla Jednostek Samorządu Terytorialnego – edycja 2024          o korzystaniu z usług opiekuńczych lub specjalistycznych usług opiekuńczych oraz innych programów finansowanych z innych źródeł – Załącznik nr 6</w:t>
      </w:r>
    </w:p>
    <w:p w14:paraId="0C35AD8B" w14:textId="77777777" w:rsidR="00F469EB" w:rsidRDefault="00000000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VI.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Uczestnik Programu nie ponosi odpłatności za usługi asystenta osobistego.</w:t>
      </w:r>
    </w:p>
    <w:p w14:paraId="024F6BD7" w14:textId="7A044CDF" w:rsidR="00F469EB" w:rsidRDefault="00000000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VII.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Nabór prowadzony będzie w siedzibie MOPS w Kraśniku w okresie od </w:t>
      </w:r>
      <w:r w:rsidR="00DF62F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13.02.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2024 r.      do </w:t>
      </w:r>
      <w:r w:rsidR="00DF62F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20.02.2024 do godziny 15.00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r. na podstawie złożonych dokumentów.</w:t>
      </w:r>
    </w:p>
    <w:p w14:paraId="3BE8CF61" w14:textId="77777777" w:rsidR="00F469EB" w:rsidRDefault="00000000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VIII.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Na etapie rekrutacji, kandydat na uczestnika Programu, może zostać zobowiązany           do dostarczenia dodatkowych dokumentów</w:t>
      </w:r>
    </w:p>
    <w:p w14:paraId="6D687F86" w14:textId="77777777" w:rsidR="00F469EB" w:rsidRDefault="00000000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IX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 Złożenie dokumentów zgłoszeniowych nie jest równoznaczne z przyjęciem do Programu.</w:t>
      </w:r>
    </w:p>
    <w:p w14:paraId="5CF12CDE" w14:textId="77777777" w:rsidR="00F469EB" w:rsidRDefault="00000000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X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 Nabór do Programu prowadzony będzie z zachowaniem równości szans                               i niedyskryminacji w oparciu o punktację określoną na podstawie karty zgłoszenia kandydata na uczestnika Programu oraz ankiety dotyczącej sytuacji życiowej kandydata na uczestnika Programu z uwzględnieniem osób będących w szczególnej potrzebie.</w:t>
      </w:r>
    </w:p>
    <w:p w14:paraId="2B531DC9" w14:textId="77777777" w:rsidR="00F469EB" w:rsidRDefault="00000000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XI.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Postępowanie rekrutacyjne przeprowadzi komisja powołana zarządzeniem kierownika MOPS.</w:t>
      </w:r>
    </w:p>
    <w:p w14:paraId="2EAA7965" w14:textId="77777777" w:rsidR="00F469EB" w:rsidRDefault="00F469EB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5CFFD535" w14:textId="77777777" w:rsidR="00F469EB" w:rsidRDefault="00F469EB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5DA330F6" w14:textId="77777777" w:rsidR="00F469EB" w:rsidRDefault="00F469EB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589A3DFC" w14:textId="77777777" w:rsidR="00F469EB" w:rsidRDefault="00F469EB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3048C69D" w14:textId="77777777" w:rsidR="00F469EB" w:rsidRDefault="00F469EB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72F8353F" w14:textId="77777777" w:rsidR="00F469EB" w:rsidRDefault="00F469EB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371FA547" w14:textId="77777777" w:rsidR="00F469EB" w:rsidRDefault="00F469EB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54146424" w14:textId="77777777" w:rsidR="00F469EB" w:rsidRDefault="00F469EB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2D52A0A1" w14:textId="77777777" w:rsidR="00F469EB" w:rsidRDefault="00F469EB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55E91B60" w14:textId="77777777" w:rsidR="00F469EB" w:rsidRDefault="00F469EB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6ACC1860" w14:textId="77777777" w:rsidR="00F469EB" w:rsidRDefault="00F469EB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sectPr w:rsidR="00F469EB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100D11"/>
    <w:multiLevelType w:val="multilevel"/>
    <w:tmpl w:val="CC1AA5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99D2088"/>
    <w:multiLevelType w:val="multilevel"/>
    <w:tmpl w:val="8376D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9168AF"/>
    <w:multiLevelType w:val="multilevel"/>
    <w:tmpl w:val="A580C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21302418">
    <w:abstractNumId w:val="1"/>
  </w:num>
  <w:num w:numId="2" w16cid:durableId="636187820">
    <w:abstractNumId w:val="2"/>
  </w:num>
  <w:num w:numId="3" w16cid:durableId="1425178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9EB"/>
    <w:rsid w:val="001A1D31"/>
    <w:rsid w:val="007B64B8"/>
    <w:rsid w:val="00DF62F4"/>
    <w:rsid w:val="00F4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94050"/>
  <w15:docId w15:val="{C69BDC4D-C9D2-41B8-A8F9-0864F71E5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qFormat/>
    <w:rsid w:val="00694B93"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EE60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818</Words>
  <Characters>4910</Characters>
  <Application>Microsoft Office Word</Application>
  <DocSecurity>0</DocSecurity>
  <Lines>40</Lines>
  <Paragraphs>11</Paragraphs>
  <ScaleCrop>false</ScaleCrop>
  <Company/>
  <LinksUpToDate>false</LinksUpToDate>
  <CharactersWithSpaces>5717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MOPS</dc:creator>
  <dc:description/>
  <cp:lastModifiedBy>MOPS KRASNIK1</cp:lastModifiedBy>
  <cp:revision>2</cp:revision>
  <cp:lastPrinted>2024-02-12T11:58:00Z</cp:lastPrinted>
  <dcterms:created xsi:type="dcterms:W3CDTF">2024-02-12T12:00:00Z</dcterms:created>
  <dcterms:modified xsi:type="dcterms:W3CDTF">2024-02-12T12:00:00Z</dcterms:modified>
  <dc:language>pl-PL</dc:language>
</cp:coreProperties>
</file>